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6E" w:rsidRDefault="003E6E6E" w:rsidP="00473AA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22565" cy="1028700"/>
            <wp:effectExtent l="19050" t="0" r="0" b="0"/>
            <wp:docPr id="2" name="Рисунок 1" descr="SHE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V_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8566" cy="103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25E" w:rsidRPr="00E92333" w:rsidRDefault="00FE23CD" w:rsidP="00E92333">
      <w:pPr>
        <w:spacing w:line="240" w:lineRule="auto"/>
        <w:jc w:val="center"/>
        <w:rPr>
          <w:b/>
          <w:sz w:val="24"/>
          <w:szCs w:val="24"/>
        </w:rPr>
      </w:pPr>
      <w:r w:rsidRPr="00E92333">
        <w:rPr>
          <w:b/>
          <w:sz w:val="24"/>
          <w:szCs w:val="24"/>
        </w:rPr>
        <w:t>Заявка на участие в</w:t>
      </w:r>
      <w:proofErr w:type="gramStart"/>
      <w:r w:rsidRPr="00E92333">
        <w:rPr>
          <w:b/>
          <w:sz w:val="24"/>
          <w:szCs w:val="24"/>
        </w:rPr>
        <w:t xml:space="preserve"> </w:t>
      </w:r>
      <w:r w:rsidR="008D025E" w:rsidRPr="00E92333">
        <w:rPr>
          <w:b/>
          <w:sz w:val="24"/>
          <w:szCs w:val="24"/>
        </w:rPr>
        <w:t>П</w:t>
      </w:r>
      <w:proofErr w:type="gramEnd"/>
      <w:r w:rsidR="008D025E" w:rsidRPr="00E92333">
        <w:rPr>
          <w:b/>
          <w:sz w:val="24"/>
          <w:szCs w:val="24"/>
        </w:rPr>
        <w:t>ервом Российском Отраслевом Форуме,</w:t>
      </w:r>
      <w:r w:rsidRPr="00E92333">
        <w:rPr>
          <w:b/>
          <w:sz w:val="24"/>
          <w:szCs w:val="24"/>
        </w:rPr>
        <w:br/>
        <w:t>п</w:t>
      </w:r>
      <w:r w:rsidR="008D025E" w:rsidRPr="00E92333">
        <w:rPr>
          <w:b/>
          <w:sz w:val="24"/>
          <w:szCs w:val="24"/>
        </w:rPr>
        <w:t>освященном</w:t>
      </w:r>
      <w:r w:rsidRPr="00E92333">
        <w:rPr>
          <w:b/>
          <w:sz w:val="24"/>
          <w:szCs w:val="24"/>
        </w:rPr>
        <w:t xml:space="preserve">  </w:t>
      </w:r>
      <w:r w:rsidR="008D025E" w:rsidRPr="00E92333">
        <w:rPr>
          <w:b/>
          <w:sz w:val="24"/>
          <w:szCs w:val="24"/>
        </w:rPr>
        <w:t>Всемирному Дню Холода</w:t>
      </w:r>
    </w:p>
    <w:p w:rsidR="008D025E" w:rsidRDefault="008D025E" w:rsidP="00E92333">
      <w:pPr>
        <w:jc w:val="center"/>
      </w:pPr>
      <w:r>
        <w:t>г. Самара, 2</w:t>
      </w:r>
      <w:r w:rsidR="00656162">
        <w:t>6</w:t>
      </w:r>
      <w:r>
        <w:t>-27 июня 2019 г.</w:t>
      </w:r>
    </w:p>
    <w:tbl>
      <w:tblPr>
        <w:tblStyle w:val="a3"/>
        <w:tblW w:w="0" w:type="auto"/>
        <w:tblLook w:val="04A0"/>
      </w:tblPr>
      <w:tblGrid>
        <w:gridCol w:w="4445"/>
        <w:gridCol w:w="4275"/>
      </w:tblGrid>
      <w:tr w:rsidR="008D025E" w:rsidTr="008D025E">
        <w:tc>
          <w:tcPr>
            <w:tcW w:w="4672" w:type="dxa"/>
          </w:tcPr>
          <w:p w:rsidR="008D025E" w:rsidRDefault="008D025E" w:rsidP="00E92333">
            <w:pPr>
              <w:spacing w:before="80" w:after="80" w:line="240" w:lineRule="exact"/>
              <w:ind w:left="113"/>
            </w:pPr>
            <w:r w:rsidRPr="004D0352">
              <w:rPr>
                <w:b/>
              </w:rPr>
              <w:t xml:space="preserve">Наименование организации </w:t>
            </w:r>
            <w:r w:rsidR="004D0352" w:rsidRPr="004D0352">
              <w:rPr>
                <w:b/>
              </w:rPr>
              <w:br/>
            </w:r>
            <w:r w:rsidR="004D0352">
              <w:t>(</w:t>
            </w:r>
            <w:r>
              <w:t>с указанием ИНН, КПП, юр.</w:t>
            </w:r>
            <w:r w:rsidR="004D0352">
              <w:t xml:space="preserve"> </w:t>
            </w:r>
            <w:r>
              <w:t xml:space="preserve">адреса) </w:t>
            </w:r>
            <w:r w:rsidR="004D0352">
              <w:br/>
            </w:r>
            <w:r>
              <w:t>для получения счета на оплату</w:t>
            </w:r>
          </w:p>
        </w:tc>
        <w:tc>
          <w:tcPr>
            <w:tcW w:w="4673" w:type="dxa"/>
          </w:tcPr>
          <w:p w:rsidR="008D025E" w:rsidRDefault="008D025E"/>
        </w:tc>
      </w:tr>
      <w:tr w:rsidR="008D025E" w:rsidTr="008D025E">
        <w:tc>
          <w:tcPr>
            <w:tcW w:w="4672" w:type="dxa"/>
          </w:tcPr>
          <w:p w:rsidR="008D025E" w:rsidRDefault="008D025E" w:rsidP="00E92333">
            <w:pPr>
              <w:spacing w:before="40" w:after="40"/>
              <w:ind w:left="113"/>
            </w:pPr>
            <w:r w:rsidRPr="004D0352">
              <w:rPr>
                <w:b/>
              </w:rPr>
              <w:t xml:space="preserve">Местонахождение </w:t>
            </w:r>
            <w:r w:rsidR="004D0352">
              <w:br/>
            </w:r>
            <w:r>
              <w:t>(область, город, населенный пункт</w:t>
            </w:r>
            <w:r w:rsidR="0015328C">
              <w:t>)</w:t>
            </w:r>
          </w:p>
        </w:tc>
        <w:tc>
          <w:tcPr>
            <w:tcW w:w="4673" w:type="dxa"/>
          </w:tcPr>
          <w:p w:rsidR="008D025E" w:rsidRDefault="008D025E"/>
        </w:tc>
      </w:tr>
      <w:tr w:rsidR="008D025E" w:rsidTr="008D025E">
        <w:tc>
          <w:tcPr>
            <w:tcW w:w="4672" w:type="dxa"/>
          </w:tcPr>
          <w:p w:rsidR="0015328C" w:rsidRDefault="0015328C" w:rsidP="00E92333">
            <w:pPr>
              <w:spacing w:before="40" w:after="40"/>
              <w:ind w:left="113"/>
            </w:pPr>
            <w:r>
              <w:t>Адрес электронной почты, тел/факс</w:t>
            </w:r>
          </w:p>
        </w:tc>
        <w:tc>
          <w:tcPr>
            <w:tcW w:w="4673" w:type="dxa"/>
          </w:tcPr>
          <w:p w:rsidR="008D025E" w:rsidRDefault="008D025E"/>
        </w:tc>
      </w:tr>
      <w:tr w:rsidR="008D025E" w:rsidTr="008D025E">
        <w:tc>
          <w:tcPr>
            <w:tcW w:w="4672" w:type="dxa"/>
          </w:tcPr>
          <w:p w:rsidR="008D025E" w:rsidRDefault="0015328C" w:rsidP="00E92333">
            <w:pPr>
              <w:spacing w:before="40" w:after="40"/>
              <w:ind w:left="113"/>
            </w:pPr>
            <w:r>
              <w:t>Количество участников</w:t>
            </w:r>
          </w:p>
        </w:tc>
        <w:tc>
          <w:tcPr>
            <w:tcW w:w="4673" w:type="dxa"/>
          </w:tcPr>
          <w:p w:rsidR="008D025E" w:rsidRDefault="008D025E"/>
        </w:tc>
      </w:tr>
      <w:tr w:rsidR="008D025E" w:rsidTr="008D025E">
        <w:tc>
          <w:tcPr>
            <w:tcW w:w="4672" w:type="dxa"/>
          </w:tcPr>
          <w:p w:rsidR="008D025E" w:rsidRDefault="00893B10" w:rsidP="00E92333">
            <w:pPr>
              <w:spacing w:before="40" w:after="40"/>
              <w:ind w:left="113"/>
            </w:pPr>
            <w:r>
              <w:t>Ф.И.О., должность участников</w:t>
            </w:r>
          </w:p>
        </w:tc>
        <w:tc>
          <w:tcPr>
            <w:tcW w:w="4673" w:type="dxa"/>
          </w:tcPr>
          <w:p w:rsidR="008D025E" w:rsidRDefault="008D025E"/>
        </w:tc>
      </w:tr>
      <w:tr w:rsidR="008D025E" w:rsidTr="008D025E">
        <w:tc>
          <w:tcPr>
            <w:tcW w:w="4672" w:type="dxa"/>
          </w:tcPr>
          <w:p w:rsidR="008D025E" w:rsidRDefault="0015328C" w:rsidP="00E92333">
            <w:pPr>
              <w:spacing w:before="40" w:after="40"/>
              <w:ind w:left="113"/>
            </w:pPr>
            <w:r>
              <w:t>Дата прибытия</w:t>
            </w:r>
          </w:p>
        </w:tc>
        <w:tc>
          <w:tcPr>
            <w:tcW w:w="4673" w:type="dxa"/>
          </w:tcPr>
          <w:p w:rsidR="008D025E" w:rsidRDefault="008D025E"/>
        </w:tc>
      </w:tr>
      <w:tr w:rsidR="008D025E" w:rsidTr="008D025E">
        <w:tc>
          <w:tcPr>
            <w:tcW w:w="4672" w:type="dxa"/>
          </w:tcPr>
          <w:p w:rsidR="008D025E" w:rsidRDefault="0015328C" w:rsidP="00E92333">
            <w:pPr>
              <w:spacing w:before="40" w:after="40"/>
              <w:ind w:left="113"/>
            </w:pPr>
            <w:r>
              <w:t>Дата отъезда</w:t>
            </w:r>
          </w:p>
        </w:tc>
        <w:tc>
          <w:tcPr>
            <w:tcW w:w="4673" w:type="dxa"/>
          </w:tcPr>
          <w:p w:rsidR="008D025E" w:rsidRDefault="008D025E"/>
        </w:tc>
      </w:tr>
      <w:tr w:rsidR="008D025E" w:rsidTr="003E6E6E">
        <w:tc>
          <w:tcPr>
            <w:tcW w:w="4672" w:type="dxa"/>
            <w:vAlign w:val="center"/>
          </w:tcPr>
          <w:p w:rsidR="00E92333" w:rsidRDefault="0015328C" w:rsidP="00E92333">
            <w:pPr>
              <w:spacing w:before="40" w:after="40"/>
              <w:ind w:left="113"/>
            </w:pPr>
            <w:r>
              <w:t>Способ прибытия</w:t>
            </w:r>
          </w:p>
        </w:tc>
        <w:tc>
          <w:tcPr>
            <w:tcW w:w="4673" w:type="dxa"/>
          </w:tcPr>
          <w:p w:rsidR="008D025E" w:rsidRDefault="008D025E"/>
        </w:tc>
      </w:tr>
    </w:tbl>
    <w:p w:rsidR="008D025E" w:rsidRDefault="008D025E"/>
    <w:tbl>
      <w:tblPr>
        <w:tblStyle w:val="a3"/>
        <w:tblW w:w="0" w:type="auto"/>
        <w:tblLook w:val="04A0"/>
      </w:tblPr>
      <w:tblGrid>
        <w:gridCol w:w="4425"/>
        <w:gridCol w:w="4295"/>
      </w:tblGrid>
      <w:tr w:rsidR="00FE23CD" w:rsidTr="002130D2">
        <w:tc>
          <w:tcPr>
            <w:tcW w:w="9345" w:type="dxa"/>
            <w:gridSpan w:val="2"/>
          </w:tcPr>
          <w:p w:rsidR="00FE23CD" w:rsidRPr="00FE23CD" w:rsidRDefault="00FE23CD" w:rsidP="00E92333">
            <w:pPr>
              <w:spacing w:before="40" w:after="40"/>
              <w:jc w:val="center"/>
              <w:rPr>
                <w:b/>
              </w:rPr>
            </w:pPr>
            <w:r w:rsidRPr="00FE23CD">
              <w:rPr>
                <w:b/>
              </w:rPr>
              <w:t>Стоимость участия, руб.</w:t>
            </w:r>
          </w:p>
        </w:tc>
      </w:tr>
      <w:tr w:rsidR="0015328C" w:rsidTr="003E6E6E">
        <w:tc>
          <w:tcPr>
            <w:tcW w:w="4672" w:type="dxa"/>
            <w:vAlign w:val="center"/>
          </w:tcPr>
          <w:p w:rsidR="0015328C" w:rsidRPr="00FE23CD" w:rsidRDefault="0015328C" w:rsidP="00E92333">
            <w:pPr>
              <w:spacing w:before="120" w:after="120" w:line="240" w:lineRule="exact"/>
              <w:ind w:left="113"/>
              <w:rPr>
                <w:b/>
              </w:rPr>
            </w:pPr>
            <w:r w:rsidRPr="00FE23CD">
              <w:rPr>
                <w:b/>
              </w:rPr>
              <w:t xml:space="preserve">Обязательный регистрационный взнос </w:t>
            </w:r>
            <w:r w:rsidR="004D0352" w:rsidRPr="00FE23CD">
              <w:rPr>
                <w:b/>
              </w:rPr>
              <w:br/>
            </w:r>
            <w:r w:rsidRPr="00FE23CD">
              <w:rPr>
                <w:b/>
              </w:rPr>
              <w:t xml:space="preserve">на одного человека </w:t>
            </w:r>
            <w:r w:rsidR="00893B10" w:rsidRPr="00FE23CD">
              <w:rPr>
                <w:b/>
              </w:rPr>
              <w:t>за</w:t>
            </w:r>
            <w:r w:rsidR="004D0352" w:rsidRPr="00FE23CD">
              <w:rPr>
                <w:b/>
              </w:rPr>
              <w:t xml:space="preserve"> </w:t>
            </w:r>
            <w:r w:rsidR="00893B10" w:rsidRPr="00FE23CD">
              <w:rPr>
                <w:b/>
              </w:rPr>
              <w:t xml:space="preserve">2 </w:t>
            </w:r>
            <w:r w:rsidRPr="00FE23CD">
              <w:rPr>
                <w:b/>
              </w:rPr>
              <w:t>д</w:t>
            </w:r>
            <w:r w:rsidR="00893B10" w:rsidRPr="00FE23CD">
              <w:rPr>
                <w:b/>
              </w:rPr>
              <w:t>ня</w:t>
            </w:r>
          </w:p>
          <w:p w:rsidR="0015328C" w:rsidRPr="00E92333" w:rsidRDefault="00FE23CD" w:rsidP="00E92333">
            <w:pPr>
              <w:spacing w:before="120" w:after="120" w:line="240" w:lineRule="exact"/>
              <w:ind w:left="113"/>
              <w:rPr>
                <w:spacing w:val="-4"/>
              </w:rPr>
            </w:pPr>
            <w:r w:rsidRPr="00E92333">
              <w:rPr>
                <w:spacing w:val="-4"/>
              </w:rPr>
              <w:t xml:space="preserve">(в </w:t>
            </w:r>
            <w:r w:rsidR="0015328C" w:rsidRPr="00E92333">
              <w:rPr>
                <w:spacing w:val="-4"/>
              </w:rPr>
              <w:t xml:space="preserve">обязательный регистрационный взнос входит: </w:t>
            </w:r>
            <w:proofErr w:type="spellStart"/>
            <w:r w:rsidR="0015328C" w:rsidRPr="00E92333">
              <w:rPr>
                <w:spacing w:val="-4"/>
              </w:rPr>
              <w:t>трансфер</w:t>
            </w:r>
            <w:proofErr w:type="spellEnd"/>
            <w:r w:rsidR="0015328C" w:rsidRPr="00E92333">
              <w:rPr>
                <w:spacing w:val="-4"/>
              </w:rPr>
              <w:t xml:space="preserve"> в рамках мероприятия, выступление </w:t>
            </w:r>
            <w:proofErr w:type="spellStart"/>
            <w:r w:rsidR="0015328C" w:rsidRPr="00E92333">
              <w:rPr>
                <w:spacing w:val="-4"/>
              </w:rPr>
              <w:t>кавер-группы</w:t>
            </w:r>
            <w:proofErr w:type="spellEnd"/>
            <w:r w:rsidR="0015328C" w:rsidRPr="00E92333">
              <w:rPr>
                <w:spacing w:val="-4"/>
              </w:rPr>
              <w:t xml:space="preserve"> «Другие Люди»,</w:t>
            </w:r>
            <w:r w:rsidR="00893B10" w:rsidRPr="00E92333">
              <w:rPr>
                <w:spacing w:val="-4"/>
              </w:rPr>
              <w:t xml:space="preserve"> </w:t>
            </w:r>
            <w:r w:rsidRPr="00E92333">
              <w:rPr>
                <w:spacing w:val="-4"/>
              </w:rPr>
              <w:t>шоу-к</w:t>
            </w:r>
            <w:r w:rsidR="00893B10" w:rsidRPr="00E92333">
              <w:rPr>
                <w:spacing w:val="-4"/>
              </w:rPr>
              <w:t>онцерт</w:t>
            </w:r>
            <w:r w:rsidRPr="00E92333">
              <w:rPr>
                <w:spacing w:val="-4"/>
              </w:rPr>
              <w:t>ы</w:t>
            </w:r>
            <w:r w:rsidR="00893B10" w:rsidRPr="00E92333">
              <w:rPr>
                <w:spacing w:val="-4"/>
              </w:rPr>
              <w:t xml:space="preserve"> звезд эстрады Натальи Гулькиной (</w:t>
            </w:r>
            <w:r w:rsidRPr="00E92333">
              <w:rPr>
                <w:spacing w:val="-4"/>
              </w:rPr>
              <w:t>«</w:t>
            </w:r>
            <w:r w:rsidR="00893B10" w:rsidRPr="00E92333">
              <w:rPr>
                <w:spacing w:val="-4"/>
              </w:rPr>
              <w:t>Мираж</w:t>
            </w:r>
            <w:r w:rsidRPr="00E92333">
              <w:rPr>
                <w:spacing w:val="-4"/>
              </w:rPr>
              <w:t>»</w:t>
            </w:r>
            <w:r w:rsidR="00893B10" w:rsidRPr="00E92333">
              <w:rPr>
                <w:spacing w:val="-4"/>
              </w:rPr>
              <w:t>) и М.</w:t>
            </w:r>
            <w:r w:rsidRPr="00E92333">
              <w:rPr>
                <w:spacing w:val="-4"/>
              </w:rPr>
              <w:t xml:space="preserve"> </w:t>
            </w:r>
            <w:r w:rsidR="00893B10" w:rsidRPr="00E92333">
              <w:rPr>
                <w:spacing w:val="-4"/>
              </w:rPr>
              <w:t>Жуков</w:t>
            </w:r>
            <w:r w:rsidRPr="00E92333">
              <w:rPr>
                <w:spacing w:val="-4"/>
              </w:rPr>
              <w:t>а</w:t>
            </w:r>
            <w:r w:rsidR="00893B10" w:rsidRPr="00E92333">
              <w:rPr>
                <w:spacing w:val="-4"/>
              </w:rPr>
              <w:t xml:space="preserve"> (все хиты группы </w:t>
            </w:r>
            <w:r w:rsidRPr="00E92333">
              <w:rPr>
                <w:spacing w:val="-4"/>
              </w:rPr>
              <w:t>«</w:t>
            </w:r>
            <w:r w:rsidR="00893B10" w:rsidRPr="00E92333">
              <w:rPr>
                <w:spacing w:val="-4"/>
              </w:rPr>
              <w:t>Руки Верх</w:t>
            </w:r>
            <w:r w:rsidRPr="00E92333">
              <w:rPr>
                <w:spacing w:val="-4"/>
              </w:rPr>
              <w:t>»</w:t>
            </w:r>
            <w:r w:rsidR="00893B10" w:rsidRPr="00E92333">
              <w:rPr>
                <w:spacing w:val="-4"/>
              </w:rPr>
              <w:t>),</w:t>
            </w:r>
            <w:r w:rsidR="0015328C" w:rsidRPr="00E92333">
              <w:rPr>
                <w:spacing w:val="-4"/>
              </w:rPr>
              <w:t xml:space="preserve"> информационные материалы, атрибутика праздника, банкет праздничный, традиционный «</w:t>
            </w:r>
            <w:r w:rsidRPr="00E92333">
              <w:rPr>
                <w:spacing w:val="-4"/>
              </w:rPr>
              <w:t>б</w:t>
            </w:r>
            <w:r w:rsidR="0015328C" w:rsidRPr="00E92333">
              <w:rPr>
                <w:spacing w:val="-4"/>
              </w:rPr>
              <w:t>арашек на вертеле»</w:t>
            </w:r>
            <w:r w:rsidRPr="00E92333">
              <w:rPr>
                <w:spacing w:val="-4"/>
              </w:rPr>
              <w:t>)</w:t>
            </w:r>
          </w:p>
        </w:tc>
        <w:tc>
          <w:tcPr>
            <w:tcW w:w="4673" w:type="dxa"/>
          </w:tcPr>
          <w:p w:rsidR="00893B10" w:rsidRDefault="00893B10" w:rsidP="00893B10">
            <w:pPr>
              <w:jc w:val="center"/>
            </w:pPr>
          </w:p>
          <w:p w:rsidR="00893B10" w:rsidRDefault="00893B10" w:rsidP="00893B10">
            <w:pPr>
              <w:jc w:val="center"/>
            </w:pPr>
          </w:p>
          <w:p w:rsidR="00893B10" w:rsidRDefault="00893B10" w:rsidP="00893B10">
            <w:pPr>
              <w:jc w:val="center"/>
            </w:pPr>
          </w:p>
          <w:p w:rsidR="00893B10" w:rsidRDefault="00893B10" w:rsidP="00893B10">
            <w:pPr>
              <w:jc w:val="center"/>
            </w:pPr>
          </w:p>
          <w:p w:rsidR="00893B10" w:rsidRDefault="00893B10" w:rsidP="00893B10">
            <w:pPr>
              <w:jc w:val="center"/>
            </w:pPr>
          </w:p>
          <w:p w:rsidR="0015328C" w:rsidRPr="00FE23CD" w:rsidRDefault="00893B10" w:rsidP="00893B10">
            <w:pPr>
              <w:jc w:val="center"/>
              <w:rPr>
                <w:b/>
              </w:rPr>
            </w:pPr>
            <w:r w:rsidRPr="00FE23CD">
              <w:rPr>
                <w:b/>
              </w:rPr>
              <w:t>6</w:t>
            </w:r>
            <w:r w:rsidR="0015328C" w:rsidRPr="00FE23CD">
              <w:rPr>
                <w:b/>
              </w:rPr>
              <w:t>000 руб.</w:t>
            </w:r>
          </w:p>
          <w:p w:rsidR="0015328C" w:rsidRDefault="0015328C" w:rsidP="0015328C">
            <w:pPr>
              <w:jc w:val="center"/>
            </w:pPr>
          </w:p>
        </w:tc>
      </w:tr>
      <w:tr w:rsidR="0015328C" w:rsidTr="00FE23CD">
        <w:tc>
          <w:tcPr>
            <w:tcW w:w="4672" w:type="dxa"/>
          </w:tcPr>
          <w:p w:rsidR="0015328C" w:rsidRDefault="0015328C" w:rsidP="00E92333">
            <w:pPr>
              <w:pStyle w:val="1"/>
              <w:shd w:val="clear" w:color="auto" w:fill="FFFFFF"/>
              <w:spacing w:before="120" w:after="120" w:line="240" w:lineRule="exact"/>
              <w:ind w:left="113"/>
              <w:textAlignment w:val="baseline"/>
            </w:pPr>
            <w:r w:rsidRPr="0015328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Проживание на базе </w:t>
            </w:r>
            <w:r w:rsidR="004D035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br/>
            </w:r>
            <w:r w:rsidRPr="0015328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Загородного комплекса </w:t>
            </w:r>
            <w:r w:rsidR="00FE23C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«</w:t>
            </w:r>
            <w:r w:rsidRPr="0015328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Циолковский</w:t>
            </w:r>
            <w:r w:rsidR="00FE23C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»</w:t>
            </w:r>
            <w:r w:rsidR="00E9233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br/>
              <w:t>(с3-разовым питанием) в сутки</w:t>
            </w:r>
            <w:bookmarkStart w:id="0" w:name="_GoBack"/>
            <w:bookmarkEnd w:id="0"/>
          </w:p>
        </w:tc>
        <w:tc>
          <w:tcPr>
            <w:tcW w:w="4673" w:type="dxa"/>
            <w:vAlign w:val="center"/>
          </w:tcPr>
          <w:p w:rsidR="0015328C" w:rsidRPr="00FE23CD" w:rsidRDefault="00893B10" w:rsidP="00FE23CD">
            <w:pPr>
              <w:jc w:val="center"/>
              <w:rPr>
                <w:b/>
              </w:rPr>
            </w:pPr>
            <w:r w:rsidRPr="00FE23CD">
              <w:rPr>
                <w:b/>
              </w:rPr>
              <w:t>2900 руб</w:t>
            </w:r>
            <w:r w:rsidR="004D0352" w:rsidRPr="00FE23CD">
              <w:rPr>
                <w:b/>
              </w:rPr>
              <w:t>.</w:t>
            </w:r>
          </w:p>
        </w:tc>
      </w:tr>
    </w:tbl>
    <w:p w:rsidR="008D025E" w:rsidRDefault="008D025E"/>
    <w:p w:rsidR="008D025E" w:rsidRDefault="00EE72B3" w:rsidP="00EE72B3">
      <w:pPr>
        <w:jc w:val="center"/>
      </w:pPr>
      <w:r>
        <w:t>Регистрация открыта до</w:t>
      </w:r>
      <w:r w:rsidR="00893B10">
        <w:t xml:space="preserve"> 24.06.2019</w:t>
      </w:r>
      <w:r w:rsidR="003E6E6E">
        <w:t xml:space="preserve"> </w:t>
      </w:r>
      <w:r w:rsidR="00893B10">
        <w:t>г</w:t>
      </w:r>
      <w:r w:rsidR="003E6E6E">
        <w:t>.</w:t>
      </w:r>
    </w:p>
    <w:p w:rsidR="00656162" w:rsidRPr="00C51FCC" w:rsidRDefault="00EE72B3" w:rsidP="003E6E6E">
      <w:pPr>
        <w:jc w:val="center"/>
        <w:rPr>
          <w:color w:val="0000FF"/>
          <w:u w:val="single"/>
        </w:rPr>
      </w:pPr>
      <w:r w:rsidRPr="00893B10">
        <w:t>Реквизиты для перечисления организационного взноса</w:t>
      </w:r>
      <w:r w:rsidR="00893B10" w:rsidRPr="00893B10">
        <w:t>:</w:t>
      </w:r>
      <w:r w:rsidR="003E6E6E">
        <w:br/>
      </w:r>
      <w:hyperlink r:id="rId5" w:history="1">
        <w:r w:rsidR="00656162" w:rsidRPr="00544652">
          <w:rPr>
            <w:rStyle w:val="a6"/>
            <w:rFonts w:ascii="Arial" w:hAnsi="Arial" w:cs="Arial"/>
            <w:shd w:val="clear" w:color="auto" w:fill="FFFFFF"/>
          </w:rPr>
          <w:t>https://yadi.sk/i/UvTA-KhD4e8aAQ</w:t>
        </w:r>
      </w:hyperlink>
    </w:p>
    <w:p w:rsidR="00656162" w:rsidRPr="00873E09" w:rsidRDefault="00EE72B3" w:rsidP="003E6E6E">
      <w:pPr>
        <w:jc w:val="center"/>
      </w:pPr>
      <w:r w:rsidRPr="00893B10">
        <w:t>Заявки присылайте на адрес:</w:t>
      </w:r>
      <w:r w:rsidR="00FE23CD">
        <w:t xml:space="preserve"> </w:t>
      </w:r>
      <w:hyperlink r:id="rId6" w:history="1">
        <w:r w:rsidR="00656162" w:rsidRPr="00572377">
          <w:rPr>
            <w:rStyle w:val="a6"/>
            <w:lang w:val="en-US"/>
          </w:rPr>
          <w:t>info</w:t>
        </w:r>
        <w:r w:rsidR="00656162" w:rsidRPr="00572377">
          <w:rPr>
            <w:rStyle w:val="a6"/>
          </w:rPr>
          <w:t>@</w:t>
        </w:r>
        <w:proofErr w:type="spellStart"/>
        <w:r w:rsidR="00656162" w:rsidRPr="00572377">
          <w:rPr>
            <w:rStyle w:val="a6"/>
            <w:lang w:val="en-US"/>
          </w:rPr>
          <w:t>shev</w:t>
        </w:r>
        <w:proofErr w:type="spellEnd"/>
        <w:r w:rsidR="00656162" w:rsidRPr="00183CE9">
          <w:rPr>
            <w:rStyle w:val="a6"/>
          </w:rPr>
          <w:t>001</w:t>
        </w:r>
        <w:r w:rsidR="00656162" w:rsidRPr="00572377">
          <w:rPr>
            <w:rStyle w:val="a6"/>
          </w:rPr>
          <w:t>.</w:t>
        </w:r>
        <w:proofErr w:type="spellStart"/>
        <w:r w:rsidR="00656162" w:rsidRPr="00572377">
          <w:rPr>
            <w:rStyle w:val="a6"/>
            <w:lang w:val="en-US"/>
          </w:rPr>
          <w:t>ru</w:t>
        </w:r>
        <w:proofErr w:type="spellEnd"/>
      </w:hyperlink>
    </w:p>
    <w:p w:rsidR="008D025E" w:rsidRDefault="00EE72B3" w:rsidP="003E6E6E">
      <w:pPr>
        <w:jc w:val="center"/>
      </w:pPr>
      <w:r w:rsidRPr="00893B10">
        <w:t>Координатор</w:t>
      </w:r>
      <w:r w:rsidR="00FE23CD">
        <w:t xml:space="preserve"> </w:t>
      </w:r>
      <w:r w:rsidR="00FE23CD">
        <w:softHyphen/>
      </w:r>
      <w:r w:rsidR="00FE23CD">
        <w:softHyphen/>
        <w:t xml:space="preserve">– </w:t>
      </w:r>
      <w:r w:rsidR="00656162">
        <w:t xml:space="preserve">Татьяна </w:t>
      </w:r>
      <w:proofErr w:type="spellStart"/>
      <w:r w:rsidR="00656162">
        <w:t>Тимочкина</w:t>
      </w:r>
      <w:proofErr w:type="spellEnd"/>
      <w:r w:rsidR="003E6E6E">
        <w:br/>
      </w:r>
      <w:r w:rsidR="00656162" w:rsidRPr="003E6E6E">
        <w:rPr>
          <w:b/>
        </w:rPr>
        <w:t>сот.</w:t>
      </w:r>
      <w:r w:rsidR="00FE23CD" w:rsidRPr="003E6E6E">
        <w:rPr>
          <w:b/>
        </w:rPr>
        <w:t xml:space="preserve"> </w:t>
      </w:r>
      <w:r w:rsidR="00656162" w:rsidRPr="003E6E6E">
        <w:rPr>
          <w:b/>
        </w:rPr>
        <w:t>+7</w:t>
      </w:r>
      <w:r w:rsidR="00FE23CD" w:rsidRPr="003E6E6E">
        <w:rPr>
          <w:b/>
        </w:rPr>
        <w:t>-</w:t>
      </w:r>
      <w:r w:rsidR="00656162" w:rsidRPr="003E6E6E">
        <w:rPr>
          <w:b/>
        </w:rPr>
        <w:t>917</w:t>
      </w:r>
      <w:r w:rsidR="00FE23CD" w:rsidRPr="003E6E6E">
        <w:rPr>
          <w:b/>
        </w:rPr>
        <w:t>-</w:t>
      </w:r>
      <w:r w:rsidR="00656162" w:rsidRPr="003E6E6E">
        <w:rPr>
          <w:b/>
        </w:rPr>
        <w:t>976</w:t>
      </w:r>
      <w:r w:rsidR="00FE23CD" w:rsidRPr="003E6E6E">
        <w:rPr>
          <w:b/>
          <w:lang w:val="en-US"/>
        </w:rPr>
        <w:t>-</w:t>
      </w:r>
      <w:r w:rsidR="00656162" w:rsidRPr="003E6E6E">
        <w:rPr>
          <w:b/>
        </w:rPr>
        <w:t>66</w:t>
      </w:r>
      <w:r w:rsidR="00FE23CD" w:rsidRPr="003E6E6E">
        <w:rPr>
          <w:b/>
          <w:lang w:val="en-US"/>
        </w:rPr>
        <w:t>-</w:t>
      </w:r>
      <w:r w:rsidR="00656162" w:rsidRPr="003E6E6E">
        <w:rPr>
          <w:b/>
        </w:rPr>
        <w:t>66, раб.</w:t>
      </w:r>
      <w:r w:rsidR="00FE23CD" w:rsidRPr="003E6E6E">
        <w:rPr>
          <w:b/>
        </w:rPr>
        <w:t xml:space="preserve"> </w:t>
      </w:r>
      <w:r w:rsidR="00656162" w:rsidRPr="003E6E6E">
        <w:rPr>
          <w:b/>
        </w:rPr>
        <w:t>8</w:t>
      </w:r>
      <w:r w:rsidR="00FE23CD" w:rsidRPr="003E6E6E">
        <w:rPr>
          <w:b/>
          <w:lang w:val="en-US"/>
        </w:rPr>
        <w:t xml:space="preserve"> </w:t>
      </w:r>
      <w:r w:rsidR="00656162" w:rsidRPr="003E6E6E">
        <w:rPr>
          <w:b/>
        </w:rPr>
        <w:t>(846)</w:t>
      </w:r>
      <w:r w:rsidR="00FE23CD" w:rsidRPr="003E6E6E">
        <w:rPr>
          <w:b/>
          <w:lang w:val="en-US"/>
        </w:rPr>
        <w:t xml:space="preserve"> </w:t>
      </w:r>
      <w:r w:rsidR="00656162" w:rsidRPr="003E6E6E">
        <w:rPr>
          <w:b/>
        </w:rPr>
        <w:t>200-32-32</w:t>
      </w:r>
    </w:p>
    <w:sectPr w:rsidR="008D025E" w:rsidSect="00473AA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25E"/>
    <w:rsid w:val="0015328C"/>
    <w:rsid w:val="003E6E6E"/>
    <w:rsid w:val="00473AA2"/>
    <w:rsid w:val="004D0352"/>
    <w:rsid w:val="00544C3B"/>
    <w:rsid w:val="005C2675"/>
    <w:rsid w:val="006366D3"/>
    <w:rsid w:val="00656162"/>
    <w:rsid w:val="00893B10"/>
    <w:rsid w:val="008D025E"/>
    <w:rsid w:val="00C11B12"/>
    <w:rsid w:val="00C94248"/>
    <w:rsid w:val="00E92333"/>
    <w:rsid w:val="00EE72B3"/>
    <w:rsid w:val="00FE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3B"/>
  </w:style>
  <w:style w:type="paragraph" w:styleId="1">
    <w:name w:val="heading 1"/>
    <w:basedOn w:val="a"/>
    <w:next w:val="a"/>
    <w:link w:val="10"/>
    <w:uiPriority w:val="9"/>
    <w:qFormat/>
    <w:rsid w:val="00153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32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E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2B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561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hev.ru" TargetMode="External"/><Relationship Id="rId5" Type="http://schemas.openxmlformats.org/officeDocument/2006/relationships/hyperlink" Target="https://yadi.sk/i/UvTA-KhD4e8aA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cp:lastPrinted>2019-05-27T13:52:00Z</cp:lastPrinted>
  <dcterms:created xsi:type="dcterms:W3CDTF">2019-06-01T11:10:00Z</dcterms:created>
  <dcterms:modified xsi:type="dcterms:W3CDTF">2019-06-01T11:10:00Z</dcterms:modified>
</cp:coreProperties>
</file>